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308F64F7"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7B7433">
              <w:rPr>
                <w:rFonts w:cs="Arial"/>
              </w:rPr>
              <w:t>Construction of the Drill Shed at Fort Dunree</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77777777"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 xml:space="preserve">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 xml:space="preserve">Irish law is applicable to these </w:t>
      </w:r>
      <w:proofErr w:type="gramStart"/>
      <w:r w:rsidRPr="00AA2B6A">
        <w:t>Instructions</w:t>
      </w:r>
      <w:proofErr w:type="gramEnd"/>
      <w:r w:rsidRPr="00AA2B6A">
        <w:t xml:space="preserve">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w:t>
      </w:r>
      <w:proofErr w:type="gramStart"/>
      <w:r w:rsidRPr="000911AC">
        <w:rPr>
          <w:rFonts w:asciiTheme="minorHAnsi" w:hAnsiTheme="minorHAnsi" w:cs="Times New Roman"/>
          <w:color w:val="auto"/>
          <w:sz w:val="22"/>
        </w:rPr>
        <w:t>third party</w:t>
      </w:r>
      <w:proofErr w:type="gramEnd"/>
      <w:r w:rsidRPr="000911AC">
        <w:rPr>
          <w:rFonts w:asciiTheme="minorHAnsi" w:hAnsiTheme="minorHAnsi" w:cs="Times New Roman"/>
          <w:color w:val="auto"/>
          <w:sz w:val="22"/>
        </w:rPr>
        <w:t xml:space="preserve">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w:t>
      </w:r>
      <w:proofErr w:type="gramStart"/>
      <w:r>
        <w:t>Alternatively</w:t>
      </w:r>
      <w:proofErr w:type="gramEnd"/>
      <w: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 xml:space="preserve">Where provided by the Contracting Authority, Tenderers must not insert additional items in the pricing document, except </w:t>
      </w:r>
      <w:proofErr w:type="gramStart"/>
      <w:r>
        <w:t>where</w:t>
      </w:r>
      <w:proofErr w:type="gramEnd"/>
      <w:r>
        <w:t xml:space="preserv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w:t>
      </w:r>
      <w:proofErr w:type="gramStart"/>
      <w:r w:rsidRPr="00670B02">
        <w:t>so</w:t>
      </w:r>
      <w:proofErr w:type="gramEnd"/>
      <w:r w:rsidRPr="00670B02">
        <w:t xml:space="preserve">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 xml:space="preserve">if the Tenderer is a company, the signature must be that of a </w:t>
      </w:r>
      <w:proofErr w:type="gramStart"/>
      <w:r w:rsidRPr="00652C47">
        <w:rPr>
          <w:rFonts w:asciiTheme="minorHAnsi" w:hAnsiTheme="minorHAnsi"/>
          <w:sz w:val="22"/>
        </w:rPr>
        <w:t>director</w:t>
      </w:r>
      <w:proofErr w:type="gramEnd"/>
      <w:r w:rsidRPr="00652C47">
        <w:rPr>
          <w:rFonts w:asciiTheme="minorHAnsi" w:hAnsiTheme="minorHAnsi"/>
          <w:sz w:val="22"/>
        </w:rPr>
        <w:t xml:space="preserve">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 xml:space="preserve">if the Tenderer is an individual, he or she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 xml:space="preserve">if the Tenderer is a </w:t>
      </w:r>
      <w:proofErr w:type="gramStart"/>
      <w:r w:rsidRPr="00652C47">
        <w:rPr>
          <w:rFonts w:asciiTheme="minorHAnsi" w:hAnsiTheme="minorHAnsi"/>
          <w:sz w:val="22"/>
        </w:rPr>
        <w:t>partnership</w:t>
      </w:r>
      <w:proofErr w:type="gramEnd"/>
      <w:r w:rsidRPr="00652C47">
        <w:rPr>
          <w:rFonts w:asciiTheme="minorHAnsi" w:hAnsiTheme="minorHAnsi"/>
          <w:sz w:val="22"/>
        </w:rPr>
        <w:t xml:space="preserve"> then each partner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 xml:space="preserve">If </w:t>
      </w:r>
      <w:proofErr w:type="gramStart"/>
      <w:r w:rsidRPr="00652C47">
        <w:rPr>
          <w:rFonts w:asciiTheme="minorHAnsi" w:hAnsiTheme="minorHAnsi"/>
          <w:sz w:val="22"/>
        </w:rPr>
        <w:t>so</w:t>
      </w:r>
      <w:proofErr w:type="gramEnd"/>
      <w:r w:rsidRPr="00652C47">
        <w:rPr>
          <w:rFonts w:asciiTheme="minorHAnsi" w:hAnsiTheme="minorHAnsi"/>
          <w:sz w:val="22"/>
        </w:rPr>
        <w:t xml:space="preserve">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w:t>
      </w:r>
      <w:proofErr w:type="gramStart"/>
      <w:r w:rsidRPr="00FE562D">
        <w:rPr>
          <w:color w:val="auto"/>
        </w:rPr>
        <w:t>documents</w:t>
      </w:r>
      <w:proofErr w:type="gramEnd"/>
      <w:r w:rsidRPr="00FE562D">
        <w:rPr>
          <w:color w:val="auto"/>
        </w:rPr>
        <w:t xml:space="preserve">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77777777"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Pr="008B418E">
        <w:rPr>
          <w:i/>
          <w:noProof/>
          <w:lang w:val="en-GB"/>
        </w:rPr>
        <w:t>CA Note: Contracting Authorities should exercise with caution the rights reserved by this Section 6.  In most cases, it is expected that Tenderers will be best judge of their own costs. (delete this note before issue of these Instructions)</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3C1EB6EA"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7B7433">
              <w:rPr>
                <w:color w:val="auto"/>
              </w:rPr>
              <w:t>Construction of Drill Shed at Fort Dunree</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1F34B183"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76AA1048"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2C0E98" w:rsidRPr="002C0E98">
              <w:rPr>
                <w:color w:val="auto"/>
              </w:rPr>
              <w:t>The works principally comprise of</w:t>
            </w:r>
            <w:r w:rsidR="002C0E98">
              <w:rPr>
                <w:color w:val="auto"/>
              </w:rPr>
              <w:t xml:space="preserve"> excavation and i</w:t>
            </w:r>
            <w:r w:rsidR="007B7433">
              <w:rPr>
                <w:color w:val="auto"/>
              </w:rPr>
              <w:t xml:space="preserve">nstallation of foundations, walls, steel frame and external cladding for a new building at Fort Dunree. Approx size 18meters by 10meters. </w:t>
            </w:r>
            <w:r w:rsidR="002C0E98">
              <w:rPr>
                <w:color w:val="auto"/>
              </w:rPr>
              <w:t>Along with water supply, power supply and surface water drainage</w:t>
            </w:r>
            <w:r w:rsidR="00C93E26">
              <w:rPr>
                <w:color w:val="auto"/>
              </w:rPr>
              <w:t>, footpaths and external grading/landscaping</w:t>
            </w:r>
            <w:r w:rsidR="002C0E98">
              <w:rPr>
                <w:color w:val="auto"/>
              </w:rPr>
              <w:t xml:space="preserve">. </w:t>
            </w:r>
            <w:r w:rsidR="007B7433">
              <w:rPr>
                <w:color w:val="auto"/>
              </w:rPr>
              <w:t xml:space="preserve"> </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156468DD"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7B7433">
              <w:rPr>
                <w:color w:val="auto"/>
              </w:rPr>
              <w:t xml:space="preserve">On the Fort Dunree site, at Lisfort, Buncrana, Co. Donegal  </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4F0269B3"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7B7433">
              <w:rPr>
                <w:color w:val="auto"/>
              </w:rPr>
              <w:t xml:space="preserve">Donegal County Council </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55B5189A"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1859B4">
              <w:rPr>
                <w:color w:val="auto"/>
              </w:rPr>
              <w:t>County House, Lifford, Co. Donegal</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w:t>
            </w:r>
            <w:proofErr w:type="gramStart"/>
            <w:r>
              <w:t>Instructions  Section</w:t>
            </w:r>
            <w:proofErr w:type="gramEnd"/>
            <w:r>
              <w:t xml:space="preserve">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21AEAE76"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C93E26">
              <w:rPr>
                <w:rFonts w:cs="Arial"/>
                <w:bCs/>
              </w:rPr>
              <w:t xml:space="preserve">As per </w:t>
            </w:r>
            <w:r w:rsidR="00381A62">
              <w:rPr>
                <w:rFonts w:cs="Arial"/>
                <w:bCs/>
              </w:rPr>
              <w:t>e-T</w:t>
            </w:r>
            <w:r w:rsidR="00C93E26">
              <w:rPr>
                <w:rFonts w:cs="Arial"/>
                <w:bCs/>
              </w:rPr>
              <w:t>enders</w:t>
            </w:r>
            <w:r w:rsidR="00381A62">
              <w:rPr>
                <w:rFonts w:cs="Arial"/>
                <w:bCs/>
              </w:rPr>
              <w:t xml:space="preserve"> notice </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36B02713"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C93E26">
              <w:rPr>
                <w:rFonts w:cs="Arial"/>
                <w:bCs/>
              </w:rPr>
              <w:t xml:space="preserve">As per </w:t>
            </w:r>
            <w:r w:rsidR="00381A62">
              <w:rPr>
                <w:rFonts w:cs="Arial"/>
                <w:bCs/>
              </w:rPr>
              <w:t>e-T</w:t>
            </w:r>
            <w:r w:rsidR="00C93E26">
              <w:rPr>
                <w:rFonts w:cs="Arial"/>
                <w:bCs/>
              </w:rPr>
              <w:t>enders</w:t>
            </w:r>
            <w:r w:rsidR="00381A62">
              <w:rPr>
                <w:rFonts w:cs="Arial"/>
                <w:bCs/>
              </w:rPr>
              <w:t xml:space="preserve"> notice </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4083415B"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C93E26">
              <w:rPr>
                <w:rFonts w:cs="Arial"/>
                <w:i/>
                <w:highlight w:val="lightGray"/>
              </w:rPr>
              <w:t xml:space="preserve">As per </w:t>
            </w:r>
            <w:proofErr w:type="spellStart"/>
            <w:r w:rsidR="00C93E26">
              <w:rPr>
                <w:rFonts w:cs="Arial"/>
                <w:i/>
                <w:highlight w:val="lightGray"/>
              </w:rPr>
              <w:t>Etenders</w:t>
            </w:r>
            <w:proofErr w:type="spellEnd"/>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43E75E34"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C93E26">
              <w:rPr>
                <w:rFonts w:cs="Arial"/>
                <w:i/>
                <w:highlight w:val="lightGray"/>
              </w:rPr>
              <w:t>N/A</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4DCBD317"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381A62">
              <w:rPr>
                <w:rFonts w:cs="Arial"/>
                <w:i/>
                <w:highlight w:val="lightGray"/>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6A4C8F8C"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381A62">
              <w:rPr>
                <w:rFonts w:cs="Arial"/>
                <w:i/>
                <w:highlight w:val="lightGray"/>
              </w:rPr>
              <w:t>As per-</w:t>
            </w:r>
            <w:proofErr w:type="spellStart"/>
            <w:r w:rsidR="00381A62">
              <w:rPr>
                <w:rFonts w:cs="Arial"/>
                <w:i/>
                <w:highlight w:val="lightGray"/>
              </w:rPr>
              <w:t>eTenders</w:t>
            </w:r>
            <w:proofErr w:type="spellEnd"/>
            <w:r w:rsidR="00381A62">
              <w:rPr>
                <w:rFonts w:cs="Arial"/>
                <w:i/>
                <w:highlight w:val="lightGray"/>
              </w:rPr>
              <w:t xml:space="preserve"> Notice</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2E50C551"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381A62">
              <w:rPr>
                <w:rFonts w:cs="Arial"/>
                <w:bCs/>
              </w:rPr>
              <w:t>As per e-Tenders Notice</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381A62">
              <w:rPr>
                <w:rFonts w:cs="Arial"/>
                <w:bCs/>
              </w:rPr>
              <w:t> </w:t>
            </w:r>
            <w:r w:rsidR="00381A62">
              <w:rPr>
                <w:rFonts w:cs="Arial"/>
                <w:bCs/>
              </w:rPr>
              <w:t> </w:t>
            </w:r>
            <w:r w:rsidR="00381A62">
              <w:rPr>
                <w:rFonts w:cs="Arial"/>
                <w:bCs/>
              </w:rPr>
              <w:t> </w:t>
            </w:r>
            <w:r w:rsidR="00381A62">
              <w:rPr>
                <w:rFonts w:cs="Arial"/>
                <w:bCs/>
              </w:rPr>
              <w:t> </w:t>
            </w:r>
            <w:r w:rsidR="00381A62">
              <w:rPr>
                <w:rFonts w:cs="Arial"/>
                <w:bCs/>
              </w:rPr>
              <w:t> </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24BB8B48"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381A62">
              <w:rPr>
                <w:i/>
                <w:color w:val="auto"/>
              </w:rPr>
              <w:t xml:space="preserve">Upload tender to </w:t>
            </w:r>
            <w:proofErr w:type="spellStart"/>
            <w:r w:rsidR="00381A62">
              <w:rPr>
                <w:i/>
                <w:color w:val="auto"/>
              </w:rPr>
              <w:t>etenders</w:t>
            </w:r>
            <w:proofErr w:type="spellEnd"/>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547F6F3B"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2C0E98">
              <w:rPr>
                <w:rFonts w:cs="Arial"/>
                <w:bCs/>
              </w:rPr>
              <w:t xml:space="preserve">Not Applicable </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249C4673"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381A62">
              <w:rPr>
                <w:rFonts w:cs="Arial"/>
                <w:bCs/>
              </w:rPr>
              <w:t> </w:t>
            </w:r>
            <w:r w:rsidR="00381A62">
              <w:rPr>
                <w:rFonts w:cs="Arial"/>
                <w:bCs/>
              </w:rPr>
              <w:t> </w:t>
            </w:r>
            <w:r w:rsidR="00381A62">
              <w:rPr>
                <w:rFonts w:cs="Arial"/>
                <w:bCs/>
              </w:rPr>
              <w:t> </w:t>
            </w:r>
            <w:r w:rsidR="00381A62">
              <w:rPr>
                <w:rFonts w:cs="Arial"/>
                <w:bCs/>
              </w:rPr>
              <w:t> </w:t>
            </w:r>
            <w:r w:rsidR="00381A62">
              <w:rPr>
                <w:rFonts w:cs="Arial"/>
                <w:bCs/>
              </w:rPr>
              <w:t> </w:t>
            </w:r>
            <w:r w:rsidR="00B8433F">
              <w:rPr>
                <w:rFonts w:cs="Arial"/>
                <w:bCs/>
              </w:rPr>
              <w:fldChar w:fldCharType="end"/>
            </w:r>
          </w:p>
          <w:p w14:paraId="5B4BE253" w14:textId="77777777" w:rsidR="003D5A06" w:rsidRDefault="003D5A06" w:rsidP="00A424F4">
            <w:pPr>
              <w:rPr>
                <w:rFonts w:cs="Arial"/>
                <w:bCs/>
              </w:rPr>
            </w:pPr>
          </w:p>
          <w:p w14:paraId="093671A2" w14:textId="38732FE0"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381A62">
              <w:rPr>
                <w:rFonts w:cs="Arial"/>
                <w:bCs/>
              </w:rPr>
              <w:t> </w:t>
            </w:r>
            <w:r w:rsidR="00381A62">
              <w:rPr>
                <w:rFonts w:cs="Arial"/>
                <w:bCs/>
              </w:rPr>
              <w:t> </w:t>
            </w:r>
            <w:r w:rsidR="00381A62">
              <w:rPr>
                <w:rFonts w:cs="Arial"/>
                <w:bCs/>
              </w:rPr>
              <w:t> </w:t>
            </w:r>
            <w:r w:rsidR="00381A62">
              <w:rPr>
                <w:rFonts w:cs="Arial"/>
                <w:bCs/>
              </w:rPr>
              <w:t> </w:t>
            </w:r>
            <w:r w:rsidR="00381A62">
              <w:rPr>
                <w:rFonts w:cs="Arial"/>
                <w:bCs/>
              </w:rPr>
              <w:t> </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2985D4B1"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5395CBD9" w14:textId="77777777" w:rsidR="002C0E98" w:rsidRDefault="00F93E11" w:rsidP="002C0E98">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2C0E98">
              <w:t>- Short Public Works Contract Conditions (PW-CF6 v.1.15</w:t>
            </w:r>
          </w:p>
          <w:p w14:paraId="34BA36A0" w14:textId="77777777" w:rsidR="002C0E98" w:rsidRDefault="002C0E98" w:rsidP="002C0E98">
            <w:r>
              <w:t>25/11/2025).</w:t>
            </w:r>
          </w:p>
          <w:p w14:paraId="66CE5617" w14:textId="77777777" w:rsidR="002C0E98" w:rsidRDefault="002C0E98" w:rsidP="002C0E98">
            <w:r>
              <w:t>- Form of Tender</w:t>
            </w:r>
          </w:p>
          <w:p w14:paraId="1E5F6EED" w14:textId="14C99284" w:rsidR="00F93E11" w:rsidRDefault="002C0E98" w:rsidP="002C0E98">
            <w:r>
              <w:t>- The completed Pricing Document</w:t>
            </w:r>
            <w:r w:rsidR="00F93E11">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2E21A4A4"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2C0E98" w:rsidRPr="002C0E98">
              <w:rPr>
                <w:rFonts w:cs="Arial"/>
                <w:bCs/>
              </w:rPr>
              <w:t>Appendix 3 Information Pack</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217EAFD2"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 xml:space="preserve">or </w:t>
            </w:r>
            <w:proofErr w:type="gramStart"/>
            <w:r w:rsidRPr="00916F2E">
              <w:rPr>
                <w:color w:val="auto"/>
                <w:lang w:eastAsia="en-GB"/>
              </w:rPr>
              <w:t>example</w:t>
            </w:r>
            <w:proofErr w:type="gramEnd"/>
            <w:r w:rsidRPr="00916F2E">
              <w:rPr>
                <w:color w:val="auto"/>
                <w:lang w:eastAsia="en-GB"/>
              </w:rPr>
              <w:t xml:space="preserv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717ABCB5"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2C0E98">
              <w:t> </w:t>
            </w:r>
            <w:r w:rsidR="002C0E98">
              <w:t> </w:t>
            </w:r>
            <w:r w:rsidR="002C0E98">
              <w:t> </w:t>
            </w:r>
            <w:r w:rsidR="002C0E98">
              <w:t> </w:t>
            </w:r>
            <w:r w:rsidR="002C0E98">
              <w:t> </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77777777" w:rsidR="00F93E11" w:rsidRPr="007C4A6C" w:rsidRDefault="00F93E11" w:rsidP="004E67E0">
            <w:pPr>
              <w:spacing w:before="120" w:after="120"/>
            </w:pPr>
            <w:r>
              <w:rPr>
                <w:rFonts w:cs="Arial"/>
              </w:rPr>
              <w:fldChar w:fldCharType="begin">
                <w:ffData>
                  <w:name w:val=""/>
                  <w:enabled/>
                  <w:calcOnExit w:val="0"/>
                  <w:ddList>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4A47A90D"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2C0E98">
              <w:rPr>
                <w:rFonts w:ascii="Times New Roman" w:hAnsi="Times New Roman"/>
                <w:noProof/>
                <w:color w:val="auto"/>
              </w:rPr>
              <w:t>1</w:t>
            </w:r>
            <w:r w:rsidR="00381A62">
              <w:rPr>
                <w:rFonts w:ascii="Times New Roman" w:hAnsi="Times New Roman"/>
                <w:noProof/>
                <w:color w:val="auto"/>
              </w:rPr>
              <w:t>5</w:t>
            </w:r>
            <w:r w:rsidR="002C0E98">
              <w:rPr>
                <w:rFonts w:ascii="Times New Roman" w:hAnsi="Times New Roman"/>
                <w:noProof/>
                <w:color w:val="auto"/>
              </w:rPr>
              <w:t>0</w:t>
            </w:r>
            <w:r w:rsidRPr="00DC3667">
              <w:rPr>
                <w:rFonts w:cs="Arial"/>
                <w:color w:val="auto"/>
              </w:rPr>
              <w:fldChar w:fldCharType="end"/>
            </w:r>
            <w:r w:rsidRPr="007C4A6C">
              <w:rPr>
                <w:rFonts w:cs="Arial"/>
                <w:color w:val="auto"/>
              </w:rPr>
              <w:t xml:space="preserve"> days, starting on the day this Contract comes into effect.</w:t>
            </w:r>
          </w:p>
          <w:p w14:paraId="4BD3CB85" w14:textId="7777777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09C81006"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20205664"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2C0E98">
        <w:t>pdf</w:t>
      </w:r>
      <w:r>
        <w:rPr>
          <w:noProof/>
        </w:rPr>
        <w:t xml:space="preserve">.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6C22BDAE"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2C0E98">
        <w:t>N/A</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6D58B14D"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sidR="002C0E98">
        <w:t xml:space="preserve">Included </w:t>
      </w:r>
      <w:r>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AE15D" w14:textId="77777777" w:rsidR="00190D97" w:rsidRDefault="00190D97" w:rsidP="00D062DF">
      <w:r>
        <w:separator/>
      </w:r>
    </w:p>
  </w:endnote>
  <w:endnote w:type="continuationSeparator" w:id="0">
    <w:p w14:paraId="5BBE63E6" w14:textId="77777777" w:rsidR="00190D97" w:rsidRDefault="00190D97"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7173F" w14:textId="77777777" w:rsidR="00190D97" w:rsidRDefault="00190D97" w:rsidP="00D062DF">
      <w:r>
        <w:separator/>
      </w:r>
    </w:p>
  </w:footnote>
  <w:footnote w:type="continuationSeparator" w:id="0">
    <w:p w14:paraId="6C324E27" w14:textId="77777777" w:rsidR="00190D97" w:rsidRDefault="00190D97"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98941881">
    <w:abstractNumId w:val="0"/>
  </w:num>
  <w:num w:numId="2" w16cid:durableId="1476138806">
    <w:abstractNumId w:val="6"/>
  </w:num>
  <w:num w:numId="3" w16cid:durableId="1400589013">
    <w:abstractNumId w:val="3"/>
  </w:num>
  <w:num w:numId="4" w16cid:durableId="1010718605">
    <w:abstractNumId w:val="4"/>
  </w:num>
  <w:num w:numId="5" w16cid:durableId="1160728157">
    <w:abstractNumId w:val="2"/>
  </w:num>
  <w:num w:numId="6" w16cid:durableId="854198279">
    <w:abstractNumId w:val="1"/>
  </w:num>
  <w:num w:numId="7" w16cid:durableId="676005371">
    <w:abstractNumId w:val="11"/>
  </w:num>
  <w:num w:numId="8" w16cid:durableId="1281457160">
    <w:abstractNumId w:val="7"/>
  </w:num>
  <w:num w:numId="9" w16cid:durableId="2101096490">
    <w:abstractNumId w:val="10"/>
  </w:num>
  <w:num w:numId="10" w16cid:durableId="2028825126">
    <w:abstractNumId w:val="8"/>
  </w:num>
  <w:num w:numId="11" w16cid:durableId="622421215">
    <w:abstractNumId w:val="5"/>
  </w:num>
  <w:num w:numId="12" w16cid:durableId="17599066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911AC"/>
    <w:rsid w:val="000D71F6"/>
    <w:rsid w:val="001859B4"/>
    <w:rsid w:val="00190BDB"/>
    <w:rsid w:val="00190D97"/>
    <w:rsid w:val="00275E72"/>
    <w:rsid w:val="002C0E98"/>
    <w:rsid w:val="002C5975"/>
    <w:rsid w:val="00307AA4"/>
    <w:rsid w:val="00326FE9"/>
    <w:rsid w:val="003670E6"/>
    <w:rsid w:val="00381A62"/>
    <w:rsid w:val="003D5A06"/>
    <w:rsid w:val="004451AA"/>
    <w:rsid w:val="004E671F"/>
    <w:rsid w:val="004E67E0"/>
    <w:rsid w:val="00536B4B"/>
    <w:rsid w:val="00652C47"/>
    <w:rsid w:val="007B7433"/>
    <w:rsid w:val="007D1455"/>
    <w:rsid w:val="007D1A81"/>
    <w:rsid w:val="008B418E"/>
    <w:rsid w:val="00A424F4"/>
    <w:rsid w:val="00A82F89"/>
    <w:rsid w:val="00B8433F"/>
    <w:rsid w:val="00BC32C8"/>
    <w:rsid w:val="00C53F7C"/>
    <w:rsid w:val="00C80533"/>
    <w:rsid w:val="00C87FE2"/>
    <w:rsid w:val="00C93E26"/>
    <w:rsid w:val="00CA55BD"/>
    <w:rsid w:val="00CE2717"/>
    <w:rsid w:val="00D062DF"/>
    <w:rsid w:val="00D36F50"/>
    <w:rsid w:val="00D77FF4"/>
    <w:rsid w:val="00DA4F88"/>
    <w:rsid w:val="00DD3238"/>
    <w:rsid w:val="00F16485"/>
    <w:rsid w:val="00F63E2C"/>
    <w:rsid w:val="00F93E1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A8E25167-993C-456E-A6AA-4AEE6F749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7313</Words>
  <Characters>41686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BRENNAN</dc:creator>
  <cp:keywords/>
  <dc:description/>
  <cp:lastModifiedBy>PATRICK BRENNAN</cp:lastModifiedBy>
  <cp:revision>2</cp:revision>
  <dcterms:created xsi:type="dcterms:W3CDTF">2026-07-31T10:55:00Z</dcterms:created>
  <dcterms:modified xsi:type="dcterms:W3CDTF">2026-07-31T10:55:00Z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596b13c2-801a-4d42-b743-b4a564d333e9</vt:lpwstr>
  </property>
</Properties>
</file>